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98" w:rsidRPr="002F3698" w:rsidRDefault="002F3698" w:rsidP="002F369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F36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Обзор обращений </w:t>
      </w:r>
    </w:p>
    <w:p w:rsidR="005B0EB1" w:rsidRDefault="002F3698" w:rsidP="002F369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3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а также обобщенную информацию о результатах рассмотрения этих обращений и принятых мерах</w:t>
      </w:r>
    </w:p>
    <w:p w:rsidR="002F3698" w:rsidRDefault="002F3698" w:rsidP="002F36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23CD5">
        <w:rPr>
          <w:rFonts w:ascii="Times New Roman" w:hAnsi="Times New Roman" w:cs="Times New Roman"/>
          <w:sz w:val="28"/>
          <w:szCs w:val="28"/>
        </w:rPr>
        <w:t>3</w:t>
      </w:r>
      <w:r w:rsidR="00BB454A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B45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A36E1" w:rsidRDefault="00DA36E1" w:rsidP="002F36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3698" w:rsidRPr="002F3698" w:rsidRDefault="002F3698" w:rsidP="002F3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 w:rsidRPr="002F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обращения граждан в органы местного самоуправления следует рассматривать как важное средство осуществления и охраны прав личности. Организация работы с письменными обращениями граждан осуществляется в соответствии с Конституцией Российской Федерации (ст. 33), Федеральным законом от 2 мая 2006 г. № 59-ФЗ «О порядке рассмотрения обращений граждан Российской Федерации», частично - Федеральным законом от 9 февраля 2009 г. № 8-ФЗ «Об обеспечении доступа к информации о деятельности государственных органов».</w:t>
      </w:r>
    </w:p>
    <w:p w:rsidR="002F3698" w:rsidRPr="002F3698" w:rsidRDefault="00DA36E1" w:rsidP="002F3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F3698" w:rsidRPr="002F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№ 59-ФЗ, несмотря на свое название, распространяется на обращения всех физических лиц - не только граждан РФ, но и иностранцев, а также лиц без гражданства (ст. 1). Основное предназначение данного закона заключается в закреплении требований к составлению обращений и порядку их рассмотрения государственными органами и органами местного самоуправления.</w:t>
      </w:r>
    </w:p>
    <w:p w:rsidR="002877B7" w:rsidRDefault="002F3698" w:rsidP="00344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F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62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BB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</w:t>
      </w:r>
      <w:r w:rsidRPr="002F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F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Администрацию </w:t>
      </w:r>
      <w:proofErr w:type="spellStart"/>
      <w:r w:rsidR="0073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Симаковского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62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поступа</w:t>
      </w:r>
      <w:r w:rsidRPr="002F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="0073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</w:t>
      </w:r>
      <w:r w:rsidR="0062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F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4C07" w:rsidRPr="00344C07" w:rsidRDefault="00344C07" w:rsidP="00344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06A7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поселения построена на взаимопонимании, ответственности должностных лиц и осознании того, что обращения граждан в органы местного самоуправления – это способ защиты их прав и законных интересов. </w:t>
      </w:r>
    </w:p>
    <w:p w:rsidR="009271D8" w:rsidRDefault="00344C07" w:rsidP="009271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4C0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обращений граждан по </w:t>
      </w:r>
      <w:r w:rsidRPr="00344C07">
        <w:rPr>
          <w:rFonts w:ascii="Times New Roman" w:hAnsi="Times New Roman" w:cs="Times New Roman"/>
          <w:b/>
          <w:sz w:val="28"/>
          <w:szCs w:val="28"/>
        </w:rPr>
        <w:t>100%</w:t>
      </w:r>
      <w:r w:rsidRPr="00344C07">
        <w:rPr>
          <w:rFonts w:ascii="Times New Roman" w:hAnsi="Times New Roman" w:cs="Times New Roman"/>
          <w:sz w:val="28"/>
          <w:szCs w:val="28"/>
        </w:rPr>
        <w:t xml:space="preserve"> за</w:t>
      </w:r>
      <w:r w:rsidR="00730E55">
        <w:rPr>
          <w:rFonts w:ascii="Times New Roman" w:hAnsi="Times New Roman" w:cs="Times New Roman"/>
          <w:sz w:val="28"/>
          <w:szCs w:val="28"/>
        </w:rPr>
        <w:t xml:space="preserve">явлениям администрацией </w:t>
      </w:r>
      <w:proofErr w:type="spellStart"/>
      <w:r w:rsidR="00730E55">
        <w:rPr>
          <w:rFonts w:ascii="Times New Roman" w:hAnsi="Times New Roman" w:cs="Times New Roman"/>
          <w:sz w:val="28"/>
          <w:szCs w:val="28"/>
        </w:rPr>
        <w:t>Симаковского</w:t>
      </w:r>
      <w:proofErr w:type="spellEnd"/>
      <w:r w:rsidRPr="00344C07">
        <w:rPr>
          <w:rFonts w:ascii="Times New Roman" w:hAnsi="Times New Roman" w:cs="Times New Roman"/>
          <w:sz w:val="28"/>
          <w:szCs w:val="28"/>
        </w:rPr>
        <w:t xml:space="preserve"> сельского поселения подготовлены и направлены письменные ответы.</w:t>
      </w:r>
    </w:p>
    <w:p w:rsidR="002F3698" w:rsidRPr="009271D8" w:rsidRDefault="009271D8" w:rsidP="009271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Регулярно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проводится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аналитическая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работа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выявлению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причин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</w:t>
      </w:r>
      <w:r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ащений</w:t>
      </w:r>
      <w:r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граждан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усилена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контрольная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работа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исполнением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обращени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й.</w:t>
      </w:r>
    </w:p>
    <w:p w:rsidR="002F3698" w:rsidRPr="002F3698" w:rsidRDefault="002F3698" w:rsidP="002F3698">
      <w:pPr>
        <w:rPr>
          <w:rFonts w:ascii="Times New Roman" w:hAnsi="Times New Roman" w:cs="Times New Roman"/>
          <w:sz w:val="28"/>
          <w:szCs w:val="28"/>
        </w:rPr>
      </w:pPr>
    </w:p>
    <w:p w:rsidR="002F3698" w:rsidRPr="002F3698" w:rsidRDefault="002F3698" w:rsidP="002F3698">
      <w:pPr>
        <w:rPr>
          <w:rFonts w:ascii="Times New Roman" w:hAnsi="Times New Roman" w:cs="Times New Roman"/>
          <w:sz w:val="28"/>
          <w:szCs w:val="28"/>
        </w:rPr>
      </w:pPr>
    </w:p>
    <w:p w:rsidR="002F3698" w:rsidRPr="002F3698" w:rsidRDefault="002F3698" w:rsidP="002F3698">
      <w:pPr>
        <w:rPr>
          <w:rFonts w:ascii="Times New Roman" w:hAnsi="Times New Roman" w:cs="Times New Roman"/>
          <w:sz w:val="28"/>
          <w:szCs w:val="28"/>
        </w:rPr>
      </w:pPr>
    </w:p>
    <w:p w:rsidR="002F3698" w:rsidRPr="002F3698" w:rsidRDefault="002F3698" w:rsidP="002F3698">
      <w:pPr>
        <w:rPr>
          <w:rFonts w:ascii="Times New Roman" w:hAnsi="Times New Roman" w:cs="Times New Roman"/>
          <w:sz w:val="28"/>
          <w:szCs w:val="28"/>
        </w:rPr>
      </w:pPr>
    </w:p>
    <w:p w:rsidR="002F3698" w:rsidRPr="002F3698" w:rsidRDefault="002F3698" w:rsidP="002F3698">
      <w:pPr>
        <w:rPr>
          <w:rFonts w:ascii="Times New Roman" w:hAnsi="Times New Roman" w:cs="Times New Roman"/>
          <w:sz w:val="28"/>
          <w:szCs w:val="28"/>
        </w:rPr>
      </w:pPr>
    </w:p>
    <w:p w:rsidR="002F3698" w:rsidRDefault="002F3698" w:rsidP="002F369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05" w:type="dxa"/>
        <w:tblInd w:w="-743" w:type="dxa"/>
        <w:tblLayout w:type="fixed"/>
        <w:tblLook w:val="04A0"/>
      </w:tblPr>
      <w:tblGrid>
        <w:gridCol w:w="663"/>
        <w:gridCol w:w="7134"/>
        <w:gridCol w:w="2808"/>
      </w:tblGrid>
      <w:tr w:rsidR="002F3698" w:rsidRPr="004770D5" w:rsidTr="00390A59">
        <w:trPr>
          <w:trHeight w:val="889"/>
        </w:trPr>
        <w:tc>
          <w:tcPr>
            <w:tcW w:w="663" w:type="dxa"/>
            <w:vMerge w:val="restart"/>
            <w:vAlign w:val="center"/>
          </w:tcPr>
          <w:p w:rsidR="002F3698" w:rsidRPr="004770D5" w:rsidRDefault="002F3698" w:rsidP="00390A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№ </w:t>
            </w:r>
            <w:proofErr w:type="gramStart"/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/п</w:t>
            </w:r>
          </w:p>
        </w:tc>
        <w:tc>
          <w:tcPr>
            <w:tcW w:w="7134" w:type="dxa"/>
            <w:vMerge w:val="restart"/>
            <w:vAlign w:val="center"/>
          </w:tcPr>
          <w:p w:rsidR="002F3698" w:rsidRPr="004770D5" w:rsidRDefault="002F3698" w:rsidP="00390A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</w:t>
            </w:r>
          </w:p>
        </w:tc>
        <w:tc>
          <w:tcPr>
            <w:tcW w:w="2808" w:type="dxa"/>
            <w:vAlign w:val="center"/>
          </w:tcPr>
          <w:p w:rsidR="002F3698" w:rsidRPr="004770D5" w:rsidRDefault="002F3698" w:rsidP="00390A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Количество</w:t>
            </w:r>
          </w:p>
        </w:tc>
      </w:tr>
      <w:tr w:rsidR="002F3698" w:rsidRPr="004770D5" w:rsidTr="00390A59">
        <w:trPr>
          <w:trHeight w:val="301"/>
        </w:trPr>
        <w:tc>
          <w:tcPr>
            <w:tcW w:w="663" w:type="dxa"/>
            <w:vMerge/>
          </w:tcPr>
          <w:p w:rsidR="002F3698" w:rsidRPr="004770D5" w:rsidRDefault="002F3698" w:rsidP="00390A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134" w:type="dxa"/>
            <w:vMerge/>
          </w:tcPr>
          <w:p w:rsidR="002F3698" w:rsidRPr="004770D5" w:rsidRDefault="002F3698" w:rsidP="00390A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08" w:type="dxa"/>
          </w:tcPr>
          <w:p w:rsidR="002F3698" w:rsidRPr="004770D5" w:rsidRDefault="00623CD5" w:rsidP="00623C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 w:rsidR="00BB454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квартал </w:t>
            </w:r>
            <w:r w:rsidR="002F3698"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="002F3698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BB454A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2F3698"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г.</w:t>
            </w:r>
          </w:p>
        </w:tc>
      </w:tr>
      <w:tr w:rsidR="002F3698" w:rsidRPr="004770D5" w:rsidTr="00390A59">
        <w:trPr>
          <w:trHeight w:val="286"/>
        </w:trPr>
        <w:tc>
          <w:tcPr>
            <w:tcW w:w="663" w:type="dxa"/>
            <w:vMerge w:val="restart"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4" w:type="dxa"/>
          </w:tcPr>
          <w:p w:rsidR="002F3698" w:rsidRPr="002F3698" w:rsidRDefault="002F3698" w:rsidP="00390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698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обращений всего, из них:</w:t>
            </w:r>
          </w:p>
        </w:tc>
        <w:tc>
          <w:tcPr>
            <w:tcW w:w="2808" w:type="dxa"/>
          </w:tcPr>
          <w:p w:rsidR="002F3698" w:rsidRPr="004770D5" w:rsidRDefault="00730E55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3698" w:rsidRPr="004770D5" w:rsidTr="00390A59">
        <w:trPr>
          <w:trHeight w:val="286"/>
        </w:trPr>
        <w:tc>
          <w:tcPr>
            <w:tcW w:w="663" w:type="dxa"/>
            <w:vMerge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2F3698" w:rsidRPr="004770D5" w:rsidRDefault="002F3698" w:rsidP="0098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</w:t>
            </w:r>
          </w:p>
        </w:tc>
        <w:tc>
          <w:tcPr>
            <w:tcW w:w="2808" w:type="dxa"/>
          </w:tcPr>
          <w:p w:rsidR="002F3698" w:rsidRPr="004770D5" w:rsidRDefault="00623CD5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3698" w:rsidRPr="004770D5" w:rsidTr="00390A59">
        <w:trPr>
          <w:trHeight w:val="301"/>
        </w:trPr>
        <w:tc>
          <w:tcPr>
            <w:tcW w:w="663" w:type="dxa"/>
            <w:vMerge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</w:p>
        </w:tc>
        <w:tc>
          <w:tcPr>
            <w:tcW w:w="2808" w:type="dxa"/>
          </w:tcPr>
          <w:p w:rsidR="002F3698" w:rsidRPr="004770D5" w:rsidRDefault="00730E55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3698" w:rsidRPr="004770D5" w:rsidTr="00390A59">
        <w:trPr>
          <w:trHeight w:val="286"/>
        </w:trPr>
        <w:tc>
          <w:tcPr>
            <w:tcW w:w="663" w:type="dxa"/>
            <w:vMerge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коллективных</w:t>
            </w:r>
            <w:r w:rsidR="00980A81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письменных</w:t>
            </w:r>
          </w:p>
        </w:tc>
        <w:tc>
          <w:tcPr>
            <w:tcW w:w="2808" w:type="dxa"/>
          </w:tcPr>
          <w:p w:rsidR="002F3698" w:rsidRPr="004770D5" w:rsidRDefault="00BB454A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3698" w:rsidRPr="004770D5" w:rsidTr="00390A59">
        <w:trPr>
          <w:trHeight w:val="301"/>
        </w:trPr>
        <w:tc>
          <w:tcPr>
            <w:tcW w:w="663" w:type="dxa"/>
            <w:vMerge w:val="restart"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4" w:type="dxa"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2808" w:type="dxa"/>
          </w:tcPr>
          <w:p w:rsidR="002F3698" w:rsidRPr="004770D5" w:rsidRDefault="002F3698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698" w:rsidRPr="004770D5" w:rsidTr="00390A59">
        <w:trPr>
          <w:trHeight w:val="286"/>
        </w:trPr>
        <w:tc>
          <w:tcPr>
            <w:tcW w:w="663" w:type="dxa"/>
            <w:vMerge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ешено положительно (меры приняты)</w:t>
            </w:r>
          </w:p>
        </w:tc>
        <w:tc>
          <w:tcPr>
            <w:tcW w:w="2808" w:type="dxa"/>
          </w:tcPr>
          <w:p w:rsidR="002F3698" w:rsidRPr="004770D5" w:rsidRDefault="00BB454A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3698" w:rsidRPr="004770D5" w:rsidTr="00390A59">
        <w:trPr>
          <w:trHeight w:val="286"/>
        </w:trPr>
        <w:tc>
          <w:tcPr>
            <w:tcW w:w="663" w:type="dxa"/>
            <w:vMerge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аны разъяснения</w:t>
            </w:r>
          </w:p>
        </w:tc>
        <w:tc>
          <w:tcPr>
            <w:tcW w:w="2808" w:type="dxa"/>
          </w:tcPr>
          <w:p w:rsidR="002F3698" w:rsidRPr="004770D5" w:rsidRDefault="00730E55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3698" w:rsidRPr="004770D5" w:rsidTr="00390A59">
        <w:trPr>
          <w:trHeight w:val="301"/>
        </w:trPr>
        <w:tc>
          <w:tcPr>
            <w:tcW w:w="663" w:type="dxa"/>
            <w:vMerge w:val="restart"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4" w:type="dxa"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8" w:type="dxa"/>
          </w:tcPr>
          <w:p w:rsidR="002F3698" w:rsidRPr="004770D5" w:rsidRDefault="002F3698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698" w:rsidRPr="004770D5" w:rsidTr="00390A59">
        <w:trPr>
          <w:trHeight w:val="301"/>
        </w:trPr>
        <w:tc>
          <w:tcPr>
            <w:tcW w:w="663" w:type="dxa"/>
            <w:vMerge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- составом комиссии</w:t>
            </w:r>
          </w:p>
        </w:tc>
        <w:tc>
          <w:tcPr>
            <w:tcW w:w="2808" w:type="dxa"/>
          </w:tcPr>
          <w:p w:rsidR="002F3698" w:rsidRPr="004770D5" w:rsidRDefault="00980A81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3698" w:rsidRPr="004770D5" w:rsidTr="00390A59">
        <w:trPr>
          <w:trHeight w:val="286"/>
        </w:trPr>
        <w:tc>
          <w:tcPr>
            <w:tcW w:w="663" w:type="dxa"/>
            <w:vMerge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- с выездом на место</w:t>
            </w:r>
          </w:p>
        </w:tc>
        <w:tc>
          <w:tcPr>
            <w:tcW w:w="2808" w:type="dxa"/>
          </w:tcPr>
          <w:p w:rsidR="002F3698" w:rsidRPr="004770D5" w:rsidRDefault="00980A81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A81" w:rsidRPr="004770D5" w:rsidTr="00980A81">
        <w:trPr>
          <w:trHeight w:val="147"/>
        </w:trPr>
        <w:tc>
          <w:tcPr>
            <w:tcW w:w="663" w:type="dxa"/>
          </w:tcPr>
          <w:p w:rsidR="00980A81" w:rsidRPr="004770D5" w:rsidRDefault="00980A81" w:rsidP="00390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4" w:type="dxa"/>
          </w:tcPr>
          <w:p w:rsidR="00980A81" w:rsidRPr="004770D5" w:rsidRDefault="00344C07" w:rsidP="00390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Перенаправлено по компетенции</w:t>
            </w:r>
          </w:p>
        </w:tc>
        <w:tc>
          <w:tcPr>
            <w:tcW w:w="2808" w:type="dxa"/>
          </w:tcPr>
          <w:p w:rsidR="00980A81" w:rsidRPr="004770D5" w:rsidRDefault="00344C07" w:rsidP="00390A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A81" w:rsidRPr="004770D5" w:rsidTr="00390A59">
        <w:trPr>
          <w:trHeight w:val="390"/>
        </w:trPr>
        <w:tc>
          <w:tcPr>
            <w:tcW w:w="663" w:type="dxa"/>
            <w:vMerge w:val="restart"/>
          </w:tcPr>
          <w:p w:rsidR="00980A81" w:rsidRPr="004770D5" w:rsidRDefault="00344C07" w:rsidP="00390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4" w:type="dxa"/>
          </w:tcPr>
          <w:p w:rsidR="00980A81" w:rsidRPr="00344C07" w:rsidRDefault="00344C07" w:rsidP="00390A59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Всего принято  граждан на  личном приеме руководством, из </w:t>
            </w:r>
            <w:r w:rsidR="00980A81" w:rsidRPr="00344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них:          </w:t>
            </w:r>
          </w:p>
        </w:tc>
        <w:tc>
          <w:tcPr>
            <w:tcW w:w="2808" w:type="dxa"/>
          </w:tcPr>
          <w:p w:rsidR="00980A81" w:rsidRDefault="00344C07" w:rsidP="00390A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3698" w:rsidRPr="004770D5" w:rsidTr="00390A59">
        <w:trPr>
          <w:trHeight w:val="399"/>
        </w:trPr>
        <w:tc>
          <w:tcPr>
            <w:tcW w:w="663" w:type="dxa"/>
            <w:vMerge/>
          </w:tcPr>
          <w:p w:rsidR="002F3698" w:rsidRPr="004770D5" w:rsidRDefault="002F3698" w:rsidP="00390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2F3698" w:rsidRPr="00344C07" w:rsidRDefault="002F3698" w:rsidP="00980A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 </w:t>
            </w:r>
            <w:r w:rsidR="00980A81" w:rsidRPr="00344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главой </w:t>
            </w:r>
            <w:r w:rsidRPr="00344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муниципального  образования</w:t>
            </w:r>
          </w:p>
        </w:tc>
        <w:tc>
          <w:tcPr>
            <w:tcW w:w="2808" w:type="dxa"/>
          </w:tcPr>
          <w:p w:rsidR="002F3698" w:rsidRPr="004770D5" w:rsidRDefault="00344C07" w:rsidP="00390A59">
            <w:pPr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2F3698" w:rsidRPr="004770D5" w:rsidTr="00390A59">
        <w:trPr>
          <w:trHeight w:val="316"/>
        </w:trPr>
        <w:tc>
          <w:tcPr>
            <w:tcW w:w="663" w:type="dxa"/>
            <w:vMerge/>
          </w:tcPr>
          <w:p w:rsidR="002F3698" w:rsidRPr="004770D5" w:rsidRDefault="002F3698" w:rsidP="00390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2F3698" w:rsidRPr="00344C07" w:rsidRDefault="002F3698" w:rsidP="00390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при  выезде  информационных  групп (всеми руководителями) </w:t>
            </w:r>
          </w:p>
        </w:tc>
        <w:tc>
          <w:tcPr>
            <w:tcW w:w="2808" w:type="dxa"/>
          </w:tcPr>
          <w:p w:rsidR="002F3698" w:rsidRPr="004770D5" w:rsidRDefault="00344C07" w:rsidP="00390A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C07" w:rsidRPr="004770D5" w:rsidTr="00390A59">
        <w:trPr>
          <w:trHeight w:val="316"/>
        </w:trPr>
        <w:tc>
          <w:tcPr>
            <w:tcW w:w="663" w:type="dxa"/>
            <w:vMerge w:val="restart"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4" w:type="dxa"/>
          </w:tcPr>
          <w:p w:rsidR="00344C07" w:rsidRPr="00344C07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обращений по наиболее часто встречающимся вопросам:  </w:t>
            </w:r>
          </w:p>
        </w:tc>
        <w:tc>
          <w:tcPr>
            <w:tcW w:w="2808" w:type="dxa"/>
          </w:tcPr>
          <w:p w:rsidR="00344C07" w:rsidRPr="004D32C9" w:rsidRDefault="00344C07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07" w:rsidRPr="004770D5" w:rsidTr="00390A59">
        <w:trPr>
          <w:trHeight w:val="534"/>
        </w:trPr>
        <w:tc>
          <w:tcPr>
            <w:tcW w:w="663" w:type="dxa"/>
            <w:vMerge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344C07" w:rsidRPr="004D32C9" w:rsidRDefault="00344C07" w:rsidP="003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водоснабжения;</w:t>
            </w:r>
          </w:p>
        </w:tc>
        <w:tc>
          <w:tcPr>
            <w:tcW w:w="2808" w:type="dxa"/>
          </w:tcPr>
          <w:p w:rsidR="00344C07" w:rsidRPr="004D32C9" w:rsidRDefault="00730E55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C07" w:rsidRPr="004770D5" w:rsidTr="00390A59">
        <w:trPr>
          <w:trHeight w:val="316"/>
        </w:trPr>
        <w:tc>
          <w:tcPr>
            <w:tcW w:w="663" w:type="dxa"/>
            <w:vMerge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помещениях; </w:t>
            </w:r>
          </w:p>
        </w:tc>
        <w:tc>
          <w:tcPr>
            <w:tcW w:w="2808" w:type="dxa"/>
          </w:tcPr>
          <w:p w:rsidR="00344C07" w:rsidRPr="004D32C9" w:rsidRDefault="00344C07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C07" w:rsidRPr="004770D5" w:rsidTr="00390A59">
        <w:trPr>
          <w:trHeight w:val="316"/>
        </w:trPr>
        <w:tc>
          <w:tcPr>
            <w:tcW w:w="663" w:type="dxa"/>
            <w:vMerge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344C07" w:rsidRPr="004D32C9" w:rsidRDefault="00344C07" w:rsidP="003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благоустройство;</w:t>
            </w:r>
          </w:p>
        </w:tc>
        <w:tc>
          <w:tcPr>
            <w:tcW w:w="2808" w:type="dxa"/>
          </w:tcPr>
          <w:p w:rsidR="00344C07" w:rsidRPr="004D32C9" w:rsidRDefault="00623CD5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C07" w:rsidRPr="004770D5" w:rsidTr="00390A59">
        <w:trPr>
          <w:trHeight w:val="316"/>
        </w:trPr>
        <w:tc>
          <w:tcPr>
            <w:tcW w:w="663" w:type="dxa"/>
            <w:vMerge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344C07" w:rsidRPr="004D32C9" w:rsidRDefault="00344C07" w:rsidP="003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подъездных дорог</w:t>
            </w:r>
          </w:p>
        </w:tc>
        <w:tc>
          <w:tcPr>
            <w:tcW w:w="2808" w:type="dxa"/>
          </w:tcPr>
          <w:p w:rsidR="00344C07" w:rsidRPr="004D32C9" w:rsidRDefault="00BB454A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C07" w:rsidRPr="004770D5" w:rsidTr="00390A59">
        <w:trPr>
          <w:trHeight w:val="316"/>
        </w:trPr>
        <w:tc>
          <w:tcPr>
            <w:tcW w:w="663" w:type="dxa"/>
            <w:vMerge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- уличное освещение</w:t>
            </w:r>
          </w:p>
        </w:tc>
        <w:tc>
          <w:tcPr>
            <w:tcW w:w="2808" w:type="dxa"/>
          </w:tcPr>
          <w:p w:rsidR="00344C07" w:rsidRPr="004D32C9" w:rsidRDefault="00BB454A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C07" w:rsidRPr="004770D5" w:rsidTr="00390A59">
        <w:trPr>
          <w:trHeight w:val="316"/>
        </w:trPr>
        <w:tc>
          <w:tcPr>
            <w:tcW w:w="663" w:type="dxa"/>
            <w:vMerge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- содержание домашних животных</w:t>
            </w:r>
          </w:p>
        </w:tc>
        <w:tc>
          <w:tcPr>
            <w:tcW w:w="2808" w:type="dxa"/>
          </w:tcPr>
          <w:p w:rsidR="00344C07" w:rsidRPr="004D32C9" w:rsidRDefault="00DA36E1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C07" w:rsidRPr="004770D5" w:rsidTr="00390A59">
        <w:trPr>
          <w:trHeight w:val="316"/>
        </w:trPr>
        <w:tc>
          <w:tcPr>
            <w:tcW w:w="663" w:type="dxa"/>
            <w:vMerge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- оплата ЖКХ, взносов в Фонд капитального ремонта</w:t>
            </w:r>
          </w:p>
        </w:tc>
        <w:tc>
          <w:tcPr>
            <w:tcW w:w="2808" w:type="dxa"/>
          </w:tcPr>
          <w:p w:rsidR="00344C07" w:rsidRPr="004D32C9" w:rsidRDefault="00BB454A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C07" w:rsidRPr="004770D5" w:rsidTr="00390A59">
        <w:trPr>
          <w:trHeight w:val="316"/>
        </w:trPr>
        <w:tc>
          <w:tcPr>
            <w:tcW w:w="663" w:type="dxa"/>
            <w:vMerge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т</w:t>
            </w:r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ехнологическое присоединение потребителей к системам электро-, тепл</w:t>
            </w:r>
            <w:proofErr w:type="gramStart"/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о-</w:t>
            </w:r>
            <w:proofErr w:type="gramEnd"/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, газо-, водоснабжения</w:t>
            </w:r>
          </w:p>
        </w:tc>
        <w:tc>
          <w:tcPr>
            <w:tcW w:w="2808" w:type="dxa"/>
          </w:tcPr>
          <w:p w:rsidR="00344C07" w:rsidRPr="004D32C9" w:rsidRDefault="00344C07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C07" w:rsidRPr="004770D5" w:rsidTr="00390A59">
        <w:trPr>
          <w:trHeight w:val="316"/>
        </w:trPr>
        <w:tc>
          <w:tcPr>
            <w:tcW w:w="663" w:type="dxa"/>
            <w:vMerge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344C07" w:rsidRPr="004D32C9" w:rsidRDefault="00344C07" w:rsidP="00DA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36E1">
              <w:rPr>
                <w:rFonts w:ascii="Times New Roman" w:hAnsi="Times New Roman" w:cs="Times New Roman"/>
                <w:sz w:val="24"/>
                <w:szCs w:val="24"/>
              </w:rPr>
              <w:t>земельные споры</w:t>
            </w:r>
          </w:p>
        </w:tc>
        <w:tc>
          <w:tcPr>
            <w:tcW w:w="2808" w:type="dxa"/>
          </w:tcPr>
          <w:p w:rsidR="00344C07" w:rsidRPr="004D32C9" w:rsidRDefault="00BB454A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C07" w:rsidRPr="004770D5" w:rsidTr="00390A59">
        <w:trPr>
          <w:trHeight w:val="316"/>
        </w:trPr>
        <w:tc>
          <w:tcPr>
            <w:tcW w:w="663" w:type="dxa"/>
            <w:vMerge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344C07" w:rsidRPr="004D32C9" w:rsidRDefault="00344C07" w:rsidP="0028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77B7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2808" w:type="dxa"/>
          </w:tcPr>
          <w:p w:rsidR="00344C07" w:rsidRPr="004D32C9" w:rsidRDefault="00623CD5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D3DFF" w:rsidRDefault="00ED3DFF" w:rsidP="002F3698">
      <w:pPr>
        <w:rPr>
          <w:rFonts w:ascii="Times New Roman" w:hAnsi="Times New Roman" w:cs="Times New Roman"/>
          <w:sz w:val="28"/>
          <w:szCs w:val="28"/>
        </w:rPr>
      </w:pPr>
    </w:p>
    <w:p w:rsidR="00DA36E1" w:rsidRDefault="00DA36E1" w:rsidP="002F3698">
      <w:pPr>
        <w:rPr>
          <w:rFonts w:ascii="Times New Roman" w:hAnsi="Times New Roman" w:cs="Times New Roman"/>
          <w:sz w:val="28"/>
          <w:szCs w:val="28"/>
        </w:rPr>
      </w:pPr>
    </w:p>
    <w:p w:rsidR="00DA36E1" w:rsidRDefault="00DA36E1" w:rsidP="002F3698">
      <w:pPr>
        <w:rPr>
          <w:rFonts w:ascii="Times New Roman" w:hAnsi="Times New Roman" w:cs="Times New Roman"/>
          <w:sz w:val="28"/>
          <w:szCs w:val="28"/>
        </w:rPr>
      </w:pPr>
    </w:p>
    <w:p w:rsidR="00DA36E1" w:rsidRDefault="00DA36E1" w:rsidP="002F3698">
      <w:pPr>
        <w:rPr>
          <w:rFonts w:ascii="Times New Roman" w:hAnsi="Times New Roman" w:cs="Times New Roman"/>
          <w:sz w:val="28"/>
          <w:szCs w:val="28"/>
        </w:rPr>
      </w:pPr>
    </w:p>
    <w:p w:rsidR="00DA36E1" w:rsidRDefault="00DA36E1" w:rsidP="002F3698">
      <w:pPr>
        <w:rPr>
          <w:rFonts w:ascii="Times New Roman" w:hAnsi="Times New Roman" w:cs="Times New Roman"/>
          <w:sz w:val="28"/>
          <w:szCs w:val="28"/>
        </w:rPr>
      </w:pPr>
    </w:p>
    <w:p w:rsidR="002F3698" w:rsidRDefault="002F3698" w:rsidP="00ED3DF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29" w:type="dxa"/>
        <w:tblInd w:w="93" w:type="dxa"/>
        <w:tblLook w:val="04A0"/>
      </w:tblPr>
      <w:tblGrid>
        <w:gridCol w:w="1705"/>
        <w:gridCol w:w="3555"/>
        <w:gridCol w:w="3969"/>
      </w:tblGrid>
      <w:tr w:rsidR="00730E55" w:rsidRPr="00DA36E1" w:rsidTr="00F771E5">
        <w:trPr>
          <w:trHeight w:val="40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55" w:rsidRPr="00ED3DFF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  <w:proofErr w:type="spellStart"/>
            <w:proofErr w:type="gramStart"/>
            <w:r w:rsidRPr="00DA3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3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A3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55" w:rsidRPr="00DA36E1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Населенный</w:t>
            </w:r>
          </w:p>
          <w:p w:rsidR="00730E55" w:rsidRPr="00DA36E1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пункт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55" w:rsidRPr="00DA36E1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30E55" w:rsidRPr="00DA36E1" w:rsidTr="00ED3DFF">
        <w:trPr>
          <w:trHeight w:val="1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55" w:rsidRPr="00DA36E1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55" w:rsidRPr="00DA36E1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имаково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55" w:rsidRPr="00DA36E1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E55" w:rsidRPr="00DA36E1" w:rsidTr="00ED3DFF">
        <w:trPr>
          <w:trHeight w:val="1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55" w:rsidRPr="00DA36E1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55" w:rsidRPr="00DA36E1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Агафониха</w:t>
            </w:r>
            <w:proofErr w:type="spellEnd"/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55" w:rsidRPr="00DA36E1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E55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55" w:rsidRPr="00ED3DFF" w:rsidRDefault="00730E55" w:rsidP="003719F8">
            <w:pPr>
              <w:tabs>
                <w:tab w:val="left" w:pos="9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55" w:rsidRPr="00DA36E1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Аксеново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55" w:rsidRPr="00DA36E1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E55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55" w:rsidRPr="00ED3DFF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55" w:rsidRPr="00DA36E1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Андроково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55" w:rsidRPr="00DA36E1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E55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55" w:rsidRPr="00ED3DFF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55" w:rsidRPr="00DA36E1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Баженово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55" w:rsidRPr="00DA36E1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E55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55" w:rsidRPr="00ED3DFF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55" w:rsidRPr="00DA36E1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Бортное Большое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55" w:rsidRPr="00DA36E1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E55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55" w:rsidRPr="00ED3DFF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55" w:rsidRPr="00DA36E1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Вислецы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55" w:rsidRPr="00DA36E1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E55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55" w:rsidRPr="00ED3DFF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55" w:rsidRPr="00DA36E1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Воробьево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55" w:rsidRPr="00DA36E1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E55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55" w:rsidRPr="00ED3DFF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55" w:rsidRPr="00DA36E1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Горбуново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55" w:rsidRPr="00DA36E1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E55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55" w:rsidRPr="00ED3DFF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55" w:rsidRPr="00DA36E1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Елшино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55" w:rsidRPr="00DA36E1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E55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55" w:rsidRPr="00ED3DFF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55" w:rsidRPr="00DA36E1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A36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аглупанье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55" w:rsidRPr="00DA36E1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E55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55" w:rsidRPr="00ED3DFF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55" w:rsidRPr="00DA36E1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>д.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55" w:rsidRPr="00DA36E1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E55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55" w:rsidRPr="00ED3DFF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55" w:rsidRPr="00DA36E1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Казарята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55" w:rsidRPr="00DA36E1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E55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55" w:rsidRPr="00ED3DFF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55" w:rsidRPr="00DA36E1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Кандрово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55" w:rsidRPr="00DA36E1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E55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55" w:rsidRPr="00ED3DFF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55" w:rsidRPr="00DA36E1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Коканино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55" w:rsidRPr="00DA36E1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E55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55" w:rsidRPr="00ED3DFF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55" w:rsidRPr="00DA36E1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рутовская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55" w:rsidRPr="00DA36E1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E55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55" w:rsidRPr="00ED3DFF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55" w:rsidRPr="00DA36E1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6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урилово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55" w:rsidRPr="00DA36E1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E55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55" w:rsidRPr="00ED3DFF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55" w:rsidRPr="00DA36E1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55" w:rsidRPr="00DA36E1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E55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55" w:rsidRPr="00ED3DFF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55" w:rsidRPr="00DA36E1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55" w:rsidRPr="00DA36E1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E55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55" w:rsidRPr="00ED3DFF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55" w:rsidRPr="00DA36E1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Сметанино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55" w:rsidRPr="00DA36E1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E55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55" w:rsidRPr="00ED3DFF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55" w:rsidRPr="00DA36E1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Солодихино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55" w:rsidRPr="00DA36E1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E55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55" w:rsidRPr="00ED3DFF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55" w:rsidRPr="00DA36E1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Тронино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55" w:rsidRPr="00DA36E1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E55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55" w:rsidRPr="00ED3DFF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55" w:rsidRPr="00DA36E1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Хромцово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55" w:rsidRPr="00DA36E1" w:rsidRDefault="00730E55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3DFF" w:rsidRPr="00ED3DFF" w:rsidRDefault="00ED3DFF" w:rsidP="00ED3DFF">
      <w:pPr>
        <w:rPr>
          <w:rFonts w:ascii="Times New Roman" w:hAnsi="Times New Roman" w:cs="Times New Roman"/>
          <w:sz w:val="28"/>
          <w:szCs w:val="28"/>
        </w:rPr>
      </w:pPr>
    </w:p>
    <w:sectPr w:rsidR="00ED3DFF" w:rsidRPr="00ED3DFF" w:rsidSect="005B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812FD"/>
    <w:multiLevelType w:val="hybridMultilevel"/>
    <w:tmpl w:val="59FEE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698"/>
    <w:rsid w:val="001039B2"/>
    <w:rsid w:val="002877B7"/>
    <w:rsid w:val="002F3698"/>
    <w:rsid w:val="00344C07"/>
    <w:rsid w:val="005B0EB1"/>
    <w:rsid w:val="00623CD5"/>
    <w:rsid w:val="007040EC"/>
    <w:rsid w:val="00730E55"/>
    <w:rsid w:val="00866177"/>
    <w:rsid w:val="009271D8"/>
    <w:rsid w:val="00980A81"/>
    <w:rsid w:val="00BB454A"/>
    <w:rsid w:val="00C82D7E"/>
    <w:rsid w:val="00DA36E1"/>
    <w:rsid w:val="00DD2D54"/>
    <w:rsid w:val="00ED3DFF"/>
    <w:rsid w:val="00F771E5"/>
    <w:rsid w:val="00FC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3698"/>
    <w:rPr>
      <w:color w:val="0000FF"/>
      <w:u w:val="single"/>
    </w:rPr>
  </w:style>
  <w:style w:type="table" w:styleId="a4">
    <w:name w:val="Table Grid"/>
    <w:basedOn w:val="a1"/>
    <w:uiPriority w:val="59"/>
    <w:rsid w:val="002F3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3DF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Родничок</cp:lastModifiedBy>
  <cp:revision>6</cp:revision>
  <dcterms:created xsi:type="dcterms:W3CDTF">2021-03-30T12:12:00Z</dcterms:created>
  <dcterms:modified xsi:type="dcterms:W3CDTF">2021-10-28T09:24:00Z</dcterms:modified>
</cp:coreProperties>
</file>