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3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4A54E7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FA9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224FA9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4A54E7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54E7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4A54E7" w:rsidRDefault="004A54E7" w:rsidP="004A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4E7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24FA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224FA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A54E7" w:rsidRDefault="004A54E7" w:rsidP="004A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4E7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54E7">
        <w:rPr>
          <w:rFonts w:ascii="Times New Roman" w:hAnsi="Times New Roman" w:cs="Times New Roman"/>
          <w:sz w:val="28"/>
          <w:szCs w:val="28"/>
        </w:rPr>
        <w:t xml:space="preserve">т 17.04.2020                            </w:t>
      </w:r>
      <w:proofErr w:type="spellStart"/>
      <w:r w:rsidR="004A54E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A54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54E7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4A54E7">
        <w:rPr>
          <w:rFonts w:ascii="Times New Roman" w:hAnsi="Times New Roman" w:cs="Times New Roman"/>
          <w:sz w:val="28"/>
          <w:szCs w:val="28"/>
        </w:rPr>
        <w:t xml:space="preserve">                                      № 17а-п</w:t>
      </w: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E7" w:rsidRPr="00224FA9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24FA9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224F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30.09.2013 № 40-п</w:t>
      </w:r>
    </w:p>
    <w:p w:rsidR="004A54E7" w:rsidRDefault="004A54E7" w:rsidP="004A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4E7" w:rsidRDefault="004A54E7" w:rsidP="004A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Закона Ивановской области от 31.12.2008 № 180-ОЗ «О реестре должностей муниципальной службы в Ивановской области»,</w:t>
      </w: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E7" w:rsidRDefault="004A54E7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30.09.2013 № 40-п «Об утверждении Перечня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детей» следующие изменения</w:t>
      </w:r>
      <w:r w:rsidR="00224FA9">
        <w:rPr>
          <w:rFonts w:ascii="Times New Roman" w:hAnsi="Times New Roman" w:cs="Times New Roman"/>
          <w:sz w:val="28"/>
          <w:szCs w:val="28"/>
        </w:rPr>
        <w:t>:</w:t>
      </w: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изложить в новой редакции (прилагается).</w:t>
      </w: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2.Обнародовать настоящее постановление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4A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A9" w:rsidRPr="00224FA9" w:rsidRDefault="00224FA9" w:rsidP="004A5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24FA9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224FA9" w:rsidRPr="00224FA9" w:rsidRDefault="00224FA9" w:rsidP="004A5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Г.А.Царева</w:t>
      </w:r>
    </w:p>
    <w:p w:rsidR="004A54E7" w:rsidRDefault="004A54E7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A9" w:rsidRDefault="00224FA9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A9" w:rsidRDefault="00224FA9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A9" w:rsidRDefault="00224FA9" w:rsidP="004A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4FA9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224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t>от 17.04.2020 № 17а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4FA9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224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4FA9">
        <w:rPr>
          <w:rFonts w:ascii="Times New Roman" w:hAnsi="Times New Roman" w:cs="Times New Roman"/>
          <w:sz w:val="28"/>
          <w:szCs w:val="28"/>
        </w:rPr>
        <w:t>от 30.09.2013 № 40-п</w:t>
      </w:r>
    </w:p>
    <w:p w:rsidR="00224FA9" w:rsidRPr="00224FA9" w:rsidRDefault="00224FA9" w:rsidP="00224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4FA9" w:rsidRPr="00224FA9" w:rsidRDefault="00224FA9" w:rsidP="00224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A9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</w:t>
      </w:r>
      <w:proofErr w:type="spellStart"/>
      <w:r w:rsidRPr="00224FA9">
        <w:rPr>
          <w:rFonts w:ascii="Times New Roman" w:hAnsi="Times New Roman" w:cs="Times New Roman"/>
          <w:b/>
          <w:sz w:val="28"/>
          <w:szCs w:val="28"/>
        </w:rPr>
        <w:t>Симаковском</w:t>
      </w:r>
      <w:proofErr w:type="spellEnd"/>
      <w:r w:rsidRPr="00224FA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</w:t>
      </w:r>
      <w:proofErr w:type="gramStart"/>
      <w:r w:rsidRPr="00224FA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224FA9">
        <w:rPr>
          <w:rFonts w:ascii="Times New Roman" w:hAnsi="Times New Roman" w:cs="Times New Roman"/>
          <w:b/>
          <w:sz w:val="28"/>
          <w:szCs w:val="28"/>
        </w:rPr>
        <w:t>супруга) и несовершеннолетних детей</w:t>
      </w:r>
    </w:p>
    <w:p w:rsidR="00224FA9" w:rsidRDefault="00224FA9" w:rsidP="00224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FA9" w:rsidRDefault="00224FA9" w:rsidP="00224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 муниципальной службы</w:t>
      </w:r>
    </w:p>
    <w:p w:rsidR="00224FA9" w:rsidRDefault="00224FA9" w:rsidP="00224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FA9" w:rsidRDefault="00224FA9" w:rsidP="00224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FA9" w:rsidRPr="00224FA9" w:rsidRDefault="00224FA9" w:rsidP="00224F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sectPr w:rsidR="00224FA9" w:rsidRPr="00224FA9" w:rsidSect="003C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4E7"/>
    <w:rsid w:val="00224FA9"/>
    <w:rsid w:val="003C6B23"/>
    <w:rsid w:val="004A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CECB-2A28-4702-9AF3-ECED8FDB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2020-05-19T12:45:00Z</cp:lastPrinted>
  <dcterms:created xsi:type="dcterms:W3CDTF">2020-05-19T12:28:00Z</dcterms:created>
  <dcterms:modified xsi:type="dcterms:W3CDTF">2020-05-19T12:46:00Z</dcterms:modified>
</cp:coreProperties>
</file>