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59" w:rsidRDefault="00B17759" w:rsidP="00B17759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B17759"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  <w:t>Квалификационные требования для замещения должностей муниципаль</w:t>
      </w:r>
      <w:r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  <w:t xml:space="preserve">ной службы </w:t>
      </w:r>
      <w:proofErr w:type="spellStart"/>
      <w:r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  <w:t>Симаковского</w:t>
      </w:r>
      <w:proofErr w:type="spellEnd"/>
      <w:r w:rsidRPr="00B17759"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  <w:t xml:space="preserve"> сельского поселения</w:t>
      </w:r>
      <w:r w:rsidRPr="00B17759">
        <w:rPr>
          <w:rFonts w:ascii="Times New Roman" w:hAnsi="Times New Roman" w:cs="Times New Roman"/>
          <w:b/>
          <w:color w:val="3C3C3C"/>
          <w:sz w:val="32"/>
          <w:szCs w:val="32"/>
        </w:rPr>
        <w:br/>
      </w:r>
    </w:p>
    <w:p w:rsidR="00B17759" w:rsidRDefault="00B17759" w:rsidP="00B17759">
      <w:pPr>
        <w:ind w:left="-143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5.1. </w:t>
      </w:r>
      <w:proofErr w:type="gramStart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Граждане, претендующие на замещение должности муниципальной службы, обязаны иметь: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для высших должностей муниципальной службы - высшее образование не ниже уровня </w:t>
      </w:r>
      <w:proofErr w:type="spellStart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специалитета</w:t>
      </w:r>
      <w:proofErr w:type="spell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магистратуры, стаж муниципальной службы (государственной службы) не менее двух лет или не менее трех лет стажа работы по специальности, направлению подготовки;</w:t>
      </w:r>
      <w:proofErr w:type="gramEnd"/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gramStart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для главных должностей муниципальной службы - высшее образование не ниже уровня </w:t>
      </w:r>
      <w:proofErr w:type="spellStart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специалитета</w:t>
      </w:r>
      <w:proofErr w:type="spell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магистратуры, стаж муниципальной службы (государственной службы) не менее одного года или не менее двух лет стажа работы по специальности, направлению подготовки;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для ведущих должностей муниципальной службы - высшее образование без предъявления требований к стажу муниципальной службы (государственной службы) или стажу работы по специальности, направлению подготовки;</w:t>
      </w:r>
      <w:proofErr w:type="gramEnd"/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для старших и младших должностей муниципальной службы - профессиональное образование, без предъявления требований к стажу муниципальной службы (государственной службы) или стажу работы по специальности направлению подготовки.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5.2. </w:t>
      </w:r>
      <w:proofErr w:type="gramStart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Граждане, претендующие на замещение должности муниципальной службы, обязаны: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1) 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Устав Ивановской области; законы Ивановской области, указы Губернатора Ивановской области и постановления Правительства Ивановской области (по направлению сво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ей деятельности);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Устав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Симаковского</w:t>
      </w:r>
      <w:proofErr w:type="spell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поселения, муни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ципальные правовые акты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Симаковского</w:t>
      </w:r>
      <w:proofErr w:type="spell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 (по направлению своей деятельности);</w:t>
      </w:r>
    </w:p>
    <w:p w:rsidR="00FF5002" w:rsidRPr="00B17759" w:rsidRDefault="00B17759" w:rsidP="00B177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2)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обладать</w:t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навыками</w:t>
      </w:r>
      <w:proofErr w:type="spell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: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государственными служащими, организации работы по </w:t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эффективному взаимодействию с иными органами местного самоуправления</w:t>
      </w:r>
      <w:proofErr w:type="gramEnd"/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государственными органами Российской Федерации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r w:rsidRPr="00B17759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1775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sectPr w:rsidR="00FF5002" w:rsidRPr="00B17759" w:rsidSect="00FF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5F"/>
    <w:rsid w:val="00773D5F"/>
    <w:rsid w:val="00B17759"/>
    <w:rsid w:val="00E8263E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7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2022-10-27T10:58:00Z</dcterms:created>
  <dcterms:modified xsi:type="dcterms:W3CDTF">2022-10-27T12:55:00Z</dcterms:modified>
</cp:coreProperties>
</file>